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D6" w:rsidRDefault="006837D6" w:rsidP="006837D6">
      <w:pPr>
        <w:shd w:val="clear" w:color="auto" w:fill="FFFFFF"/>
        <w:tabs>
          <w:tab w:val="left" w:pos="3328"/>
        </w:tabs>
        <w:spacing w:line="360" w:lineRule="auto"/>
        <w:jc w:val="center"/>
        <w:rPr>
          <w:color w:val="000000"/>
        </w:rPr>
      </w:pPr>
    </w:p>
    <w:p w:rsidR="006837D6" w:rsidRDefault="006837D6" w:rsidP="006837D6">
      <w:pPr>
        <w:shd w:val="clear" w:color="auto" w:fill="FFFFFF"/>
        <w:tabs>
          <w:tab w:val="left" w:pos="3328"/>
        </w:tabs>
        <w:spacing w:line="360" w:lineRule="auto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РЕШЕНИЕ</w:t>
      </w:r>
    </w:p>
    <w:p w:rsidR="006837D6" w:rsidRDefault="006837D6" w:rsidP="006837D6">
      <w:pPr>
        <w:shd w:val="clear" w:color="auto" w:fill="FFFFFF"/>
        <w:tabs>
          <w:tab w:val="left" w:pos="709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Коллегии Министерства образования и науки</w:t>
      </w:r>
    </w:p>
    <w:p w:rsidR="006837D6" w:rsidRDefault="006837D6" w:rsidP="006837D6">
      <w:pPr>
        <w:shd w:val="clear" w:color="auto" w:fill="FFFFFF"/>
        <w:tabs>
          <w:tab w:val="left" w:pos="2459"/>
        </w:tabs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Удмуртской Республики</w:t>
      </w:r>
    </w:p>
    <w:p w:rsidR="006837D6" w:rsidRDefault="006837D6" w:rsidP="006837D6">
      <w:pPr>
        <w:shd w:val="clear" w:color="auto" w:fill="FFFFFF"/>
        <w:tabs>
          <w:tab w:val="left" w:pos="709"/>
        </w:tabs>
        <w:spacing w:line="360" w:lineRule="auto"/>
        <w:jc w:val="center"/>
        <w:rPr>
          <w:color w:val="000000"/>
        </w:rPr>
      </w:pPr>
    </w:p>
    <w:p w:rsidR="006837D6" w:rsidRDefault="006837D6" w:rsidP="006837D6">
      <w:pPr>
        <w:shd w:val="clear" w:color="auto" w:fill="FFFFFF"/>
        <w:tabs>
          <w:tab w:val="left" w:pos="709"/>
          <w:tab w:val="left" w:pos="86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от 01 марта  2017 года</w:t>
      </w:r>
      <w:bookmarkEnd w:id="0"/>
      <w:r>
        <w:rPr>
          <w:color w:val="000000"/>
        </w:rPr>
        <w:t xml:space="preserve">                    </w:t>
      </w:r>
      <w:r>
        <w:rPr>
          <w:color w:val="000000"/>
        </w:rPr>
        <w:tab/>
        <w:t>№ 1</w:t>
      </w:r>
    </w:p>
    <w:p w:rsidR="006837D6" w:rsidRDefault="006837D6" w:rsidP="006837D6">
      <w:pPr>
        <w:shd w:val="clear" w:color="auto" w:fill="FFFFFF"/>
        <w:tabs>
          <w:tab w:val="left" w:pos="709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г. Ижевск</w:t>
      </w:r>
    </w:p>
    <w:p w:rsidR="006837D6" w:rsidRDefault="006837D6" w:rsidP="006837D6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</w:rPr>
      </w:pPr>
    </w:p>
    <w:p w:rsidR="006837D6" w:rsidRPr="001551D3" w:rsidRDefault="006837D6" w:rsidP="006837D6">
      <w:pPr>
        <w:shd w:val="clear" w:color="auto" w:fill="FFFFFF"/>
        <w:tabs>
          <w:tab w:val="left" w:pos="709"/>
        </w:tabs>
        <w:rPr>
          <w:color w:val="000000"/>
        </w:rPr>
      </w:pPr>
      <w:r w:rsidRPr="001551D3">
        <w:rPr>
          <w:color w:val="000000"/>
        </w:rPr>
        <w:t>Об итогах работы системы образования</w:t>
      </w:r>
    </w:p>
    <w:p w:rsidR="006837D6" w:rsidRPr="001551D3" w:rsidRDefault="006837D6" w:rsidP="006837D6">
      <w:pPr>
        <w:shd w:val="clear" w:color="auto" w:fill="FFFFFF"/>
        <w:tabs>
          <w:tab w:val="left" w:pos="709"/>
        </w:tabs>
        <w:rPr>
          <w:color w:val="000000"/>
        </w:rPr>
      </w:pPr>
      <w:r w:rsidRPr="001551D3">
        <w:rPr>
          <w:color w:val="000000"/>
        </w:rPr>
        <w:t>и науки Удмуртской Республики в 2016 году</w:t>
      </w:r>
    </w:p>
    <w:p w:rsidR="006837D6" w:rsidRPr="001551D3" w:rsidRDefault="006837D6" w:rsidP="006837D6">
      <w:pPr>
        <w:shd w:val="clear" w:color="auto" w:fill="FFFFFF"/>
        <w:tabs>
          <w:tab w:val="left" w:pos="709"/>
        </w:tabs>
        <w:rPr>
          <w:color w:val="000000"/>
        </w:rPr>
      </w:pPr>
      <w:r w:rsidRPr="001551D3">
        <w:rPr>
          <w:color w:val="000000"/>
        </w:rPr>
        <w:t>и основных направлениях деятельности в 2017 году</w:t>
      </w:r>
    </w:p>
    <w:p w:rsidR="006837D6" w:rsidRPr="001551D3" w:rsidRDefault="006837D6" w:rsidP="006837D6">
      <w:pPr>
        <w:pStyle w:val="21"/>
        <w:ind w:firstLine="709"/>
      </w:pPr>
    </w:p>
    <w:p w:rsidR="006837D6" w:rsidRPr="001551D3" w:rsidRDefault="006837D6" w:rsidP="006837D6">
      <w:pPr>
        <w:shd w:val="clear" w:color="auto" w:fill="FFFFFF"/>
        <w:ind w:firstLine="703"/>
        <w:jc w:val="both"/>
        <w:rPr>
          <w:spacing w:val="-6"/>
          <w:szCs w:val="26"/>
        </w:rPr>
      </w:pPr>
      <w:r w:rsidRPr="001551D3">
        <w:t>Заслушав и обсудив доклад министра образования и науки Удмуртской Республики А.А. Шепталина «Об итогах работы системы образования и науки Удмуртской Республики в 2016 году и основных направлениях деятельности в 2017 году», Коллегия отмечает, что в прошедшем году удалось обеспечить стабильное функционирование отрасли, исполнить в полном объеме социальные меры поддержки молодых педагогов, одаренных детей, сохранит</w:t>
      </w:r>
      <w:r w:rsidR="00BF152B">
        <w:t>ь льготное питание.</w:t>
      </w:r>
      <w:r w:rsidRPr="001551D3">
        <w:t xml:space="preserve"> </w:t>
      </w:r>
      <w:r w:rsidR="00BF152B">
        <w:t xml:space="preserve">       </w:t>
      </w:r>
      <w:r w:rsidRPr="001551D3">
        <w:t xml:space="preserve"> Выполнены все обязательства, взятые Удмуртской Республикой по достижению целевых показателей, определенных указами и поручениями Президента и Пра</w:t>
      </w:r>
      <w:r w:rsidR="00977326">
        <w:t>вительства Российской Федерации</w:t>
      </w:r>
      <w:r w:rsidRPr="001551D3">
        <w:t>.</w:t>
      </w:r>
    </w:p>
    <w:p w:rsidR="00CA6749" w:rsidRPr="001551D3" w:rsidRDefault="00CA6749" w:rsidP="006837D6">
      <w:pPr>
        <w:shd w:val="clear" w:color="auto" w:fill="FFFFFF"/>
        <w:ind w:firstLine="703"/>
        <w:jc w:val="both"/>
        <w:rPr>
          <w:spacing w:val="-6"/>
          <w:szCs w:val="26"/>
        </w:rPr>
      </w:pPr>
      <w:r w:rsidRPr="001551D3">
        <w:rPr>
          <w:spacing w:val="-6"/>
          <w:szCs w:val="26"/>
        </w:rPr>
        <w:t>Средняя заработная плата педагогов школ  и дошкольных образовательных организаций республики сохранена на уровне 2015 года и выплачивается в полном объеме и своевременно.</w:t>
      </w:r>
    </w:p>
    <w:p w:rsidR="00F71529" w:rsidRPr="001551D3" w:rsidRDefault="00F56C55" w:rsidP="00BF152B">
      <w:pPr>
        <w:ind w:firstLine="703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Осуществляется </w:t>
      </w:r>
      <w:r w:rsidR="00AD5753" w:rsidRPr="001551D3">
        <w:rPr>
          <w:spacing w:val="-6"/>
          <w:szCs w:val="26"/>
        </w:rPr>
        <w:t xml:space="preserve"> обновление инфраструктуры образования, приобретаются для школ новые учебники, наглядные пособия, лабораторное оборудование и учебные технические средства. В рамках модернизации, за счет средств республиканского бюджета введено 1110 дополнительных мест для детей дошкольного возраста. Построено 2 объекта образования на 60 новых мест и оборудовано 1030 мест в функционирующих детских садах.</w:t>
      </w:r>
      <w:r w:rsidR="00621B88" w:rsidRPr="001551D3">
        <w:rPr>
          <w:spacing w:val="-6"/>
          <w:szCs w:val="26"/>
        </w:rPr>
        <w:t xml:space="preserve"> Введено 2970 мест в общеобразовательных учреждениях, в том числе построена на 825 мест школа в микрорайоне Столичный города Ижевска, и это первый шаг в реализации приоритетного проекта «Создание современной образовательной среды для школьников», который рассчитан до 2025 года.</w:t>
      </w:r>
    </w:p>
    <w:p w:rsidR="00F71529" w:rsidRDefault="00F71529" w:rsidP="00F71529">
      <w:pPr>
        <w:ind w:firstLine="703"/>
        <w:jc w:val="both"/>
        <w:rPr>
          <w:spacing w:val="-6"/>
          <w:szCs w:val="26"/>
        </w:rPr>
      </w:pPr>
      <w:r w:rsidRPr="001551D3">
        <w:rPr>
          <w:spacing w:val="-6"/>
          <w:szCs w:val="26"/>
        </w:rPr>
        <w:t xml:space="preserve">Все школы оснащены системами видеонаблюдения. До 90 % увеличилось количество </w:t>
      </w:r>
      <w:proofErr w:type="spellStart"/>
      <w:r w:rsidRPr="001551D3">
        <w:rPr>
          <w:spacing w:val="-6"/>
          <w:szCs w:val="26"/>
        </w:rPr>
        <w:t>пролицензированных</w:t>
      </w:r>
      <w:proofErr w:type="spellEnd"/>
      <w:r w:rsidRPr="001551D3">
        <w:rPr>
          <w:spacing w:val="-6"/>
          <w:szCs w:val="26"/>
        </w:rPr>
        <w:t xml:space="preserve"> медицинских кабинетов.</w:t>
      </w:r>
      <w:r w:rsidR="00621B88" w:rsidRPr="001551D3">
        <w:rPr>
          <w:spacing w:val="-6"/>
          <w:szCs w:val="26"/>
        </w:rPr>
        <w:t xml:space="preserve"> </w:t>
      </w:r>
      <w:r w:rsidRPr="001551D3">
        <w:rPr>
          <w:spacing w:val="-6"/>
          <w:szCs w:val="26"/>
        </w:rPr>
        <w:t>Охват обучающихся общеобразовательных организаций</w:t>
      </w:r>
      <w:r w:rsidR="00F56C55">
        <w:rPr>
          <w:spacing w:val="-6"/>
          <w:szCs w:val="26"/>
        </w:rPr>
        <w:t xml:space="preserve"> всеми видами питания достиг</w:t>
      </w:r>
      <w:r w:rsidRPr="001551D3">
        <w:rPr>
          <w:spacing w:val="-6"/>
          <w:szCs w:val="26"/>
        </w:rPr>
        <w:t xml:space="preserve"> 96 %.  Обеспеченность учебниками в 2016 году составила 95 %.  В школах активно внедряется электронный документооборот и электронные системы управления. </w:t>
      </w:r>
    </w:p>
    <w:p w:rsidR="00DA1D75" w:rsidRPr="001551D3" w:rsidRDefault="00DA1D75" w:rsidP="00F71529">
      <w:pPr>
        <w:ind w:firstLine="703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В рамках исполнения переданных полномочий по осуществлению государственного контроля (надзора) в сфере образования в прошлом году проверено 493 организации, осуществляющие образовательную деятельность, а также проведено 253 внеплановые проверки отделами контроля качества образования и 1088 проверок </w:t>
      </w:r>
      <w:r>
        <w:rPr>
          <w:spacing w:val="-6"/>
          <w:szCs w:val="26"/>
        </w:rPr>
        <w:lastRenderedPageBreak/>
        <w:t>лицензирования. В ходе проверок выявлено 646 нарушений, 52 правонарушения, выдано 163 предписания.</w:t>
      </w:r>
    </w:p>
    <w:p w:rsidR="00F71529" w:rsidRPr="001551D3" w:rsidRDefault="00F71529" w:rsidP="00F71529">
      <w:pPr>
        <w:shd w:val="clear" w:color="auto" w:fill="FFFFFF"/>
        <w:ind w:firstLine="703"/>
        <w:jc w:val="both"/>
        <w:rPr>
          <w:spacing w:val="-6"/>
          <w:szCs w:val="26"/>
        </w:rPr>
      </w:pPr>
      <w:r w:rsidRPr="001551D3">
        <w:rPr>
          <w:spacing w:val="-6"/>
          <w:szCs w:val="26"/>
        </w:rPr>
        <w:t>Продолжена работа по реализации государственной политики в области защиты прав детей – сирот и детей, оставшихся без попечения родителей и профилактики социального сиротства. В течение прошедшего года на средства республиканского и федерального бюджетов приобретено и построено 202 жилых помещения, из них 162 квартиры специализированного жилищного фонда.</w:t>
      </w:r>
    </w:p>
    <w:p w:rsidR="006837D6" w:rsidRPr="001551D3" w:rsidRDefault="006837D6" w:rsidP="00F37674">
      <w:pPr>
        <w:shd w:val="clear" w:color="auto" w:fill="FFFFFF"/>
        <w:ind w:firstLine="703"/>
        <w:jc w:val="both"/>
        <w:rPr>
          <w:spacing w:val="-6"/>
          <w:szCs w:val="26"/>
        </w:rPr>
      </w:pPr>
      <w:r w:rsidRPr="001551D3">
        <w:rPr>
          <w:spacing w:val="-6"/>
          <w:szCs w:val="26"/>
        </w:rPr>
        <w:t>Создана эффективная система управления и финансирования оздоровительной</w:t>
      </w:r>
      <w:r w:rsidR="00F37674" w:rsidRPr="001551D3">
        <w:rPr>
          <w:spacing w:val="-6"/>
          <w:szCs w:val="26"/>
        </w:rPr>
        <w:t xml:space="preserve"> кампании детей. Всего на отдых и оздоровление в 2016 году было направлено и освоено 785, 859 млн. </w:t>
      </w:r>
      <w:proofErr w:type="spellStart"/>
      <w:r w:rsidR="00F37674" w:rsidRPr="001551D3">
        <w:rPr>
          <w:spacing w:val="-6"/>
          <w:szCs w:val="26"/>
        </w:rPr>
        <w:t>руб</w:t>
      </w:r>
      <w:proofErr w:type="spellEnd"/>
      <w:r w:rsidR="00F37674" w:rsidRPr="001551D3">
        <w:rPr>
          <w:spacing w:val="-6"/>
          <w:szCs w:val="26"/>
        </w:rPr>
        <w:t xml:space="preserve"> консолидированных средств.</w:t>
      </w:r>
    </w:p>
    <w:p w:rsidR="006837D6" w:rsidRPr="001551D3" w:rsidRDefault="006837D6" w:rsidP="0029011C">
      <w:pPr>
        <w:autoSpaceDE w:val="0"/>
        <w:autoSpaceDN w:val="0"/>
        <w:adjustRightInd w:val="0"/>
        <w:ind w:firstLine="703"/>
        <w:jc w:val="both"/>
        <w:rPr>
          <w:spacing w:val="-6"/>
          <w:szCs w:val="26"/>
        </w:rPr>
      </w:pPr>
      <w:r w:rsidRPr="001551D3">
        <w:rPr>
          <w:spacing w:val="-6"/>
          <w:szCs w:val="26"/>
        </w:rPr>
        <w:t>В Удмуртской Республике сформирована современная, соответствующая экономическим условиям система подготовки рабочих кадров и</w:t>
      </w:r>
      <w:r w:rsidR="00BF152B">
        <w:rPr>
          <w:spacing w:val="-6"/>
          <w:szCs w:val="26"/>
        </w:rPr>
        <w:t xml:space="preserve"> специалистов. </w:t>
      </w:r>
      <w:r w:rsidR="00833945" w:rsidRPr="001551D3">
        <w:rPr>
          <w:spacing w:val="-6"/>
          <w:szCs w:val="26"/>
        </w:rPr>
        <w:t xml:space="preserve">В апреле прошлого года команда Удмуртской Республики в составе 13 конкурсантов успешно выступила в полуфинале Национального чемпионата «Молодые профессионалы» в Приволжском федеральном округе в г. Сочи. </w:t>
      </w:r>
      <w:r w:rsidR="0029011C">
        <w:rPr>
          <w:spacing w:val="-6"/>
          <w:szCs w:val="26"/>
        </w:rPr>
        <w:t>М</w:t>
      </w:r>
      <w:r w:rsidR="0029011C" w:rsidRPr="001551D3">
        <w:rPr>
          <w:spacing w:val="-6"/>
          <w:szCs w:val="26"/>
        </w:rPr>
        <w:t>едаль «За отличное осво</w:t>
      </w:r>
      <w:r w:rsidR="0029011C">
        <w:rPr>
          <w:spacing w:val="-6"/>
          <w:szCs w:val="26"/>
        </w:rPr>
        <w:t xml:space="preserve">ение профессии и специальности» вручена </w:t>
      </w:r>
      <w:r w:rsidRPr="001551D3">
        <w:rPr>
          <w:spacing w:val="-6"/>
          <w:szCs w:val="26"/>
        </w:rPr>
        <w:t>320 студентам организаций про</w:t>
      </w:r>
      <w:r w:rsidR="0029011C">
        <w:rPr>
          <w:spacing w:val="-6"/>
          <w:szCs w:val="26"/>
        </w:rPr>
        <w:t>фессионального образования.</w:t>
      </w:r>
    </w:p>
    <w:p w:rsidR="006837D6" w:rsidRPr="001551D3" w:rsidRDefault="00833945" w:rsidP="006837D6">
      <w:pPr>
        <w:autoSpaceDE w:val="0"/>
        <w:autoSpaceDN w:val="0"/>
        <w:adjustRightInd w:val="0"/>
        <w:ind w:firstLine="720"/>
        <w:jc w:val="both"/>
        <w:rPr>
          <w:spacing w:val="-6"/>
          <w:szCs w:val="26"/>
        </w:rPr>
      </w:pPr>
      <w:r w:rsidRPr="001551D3">
        <w:rPr>
          <w:spacing w:val="-6"/>
          <w:szCs w:val="26"/>
        </w:rPr>
        <w:t>Уделяется большое внимание развитию кадрового потенциала отрасли.  В 2016 году внедрена</w:t>
      </w:r>
      <w:r w:rsidR="006837D6" w:rsidRPr="001551D3">
        <w:rPr>
          <w:spacing w:val="-6"/>
          <w:szCs w:val="26"/>
        </w:rPr>
        <w:t xml:space="preserve"> </w:t>
      </w:r>
      <w:proofErr w:type="spellStart"/>
      <w:r w:rsidR="006837D6" w:rsidRPr="001551D3">
        <w:rPr>
          <w:spacing w:val="-6"/>
          <w:szCs w:val="26"/>
        </w:rPr>
        <w:t>персонофицированная</w:t>
      </w:r>
      <w:proofErr w:type="spellEnd"/>
      <w:r w:rsidR="006837D6" w:rsidRPr="001551D3">
        <w:rPr>
          <w:spacing w:val="-6"/>
          <w:szCs w:val="26"/>
        </w:rPr>
        <w:t xml:space="preserve"> модель п</w:t>
      </w:r>
      <w:r w:rsidRPr="001551D3">
        <w:rPr>
          <w:spacing w:val="-6"/>
          <w:szCs w:val="26"/>
        </w:rPr>
        <w:t>овышения квалификации педагогов. Прошли обучение более 8000 человек. Аттестовано 80, 5 % педагогических работников республики, из них 18,  5 % на высшую категорию, 44 % - н</w:t>
      </w:r>
      <w:r w:rsidR="00BF152B">
        <w:rPr>
          <w:spacing w:val="-6"/>
          <w:szCs w:val="26"/>
        </w:rPr>
        <w:t>а первую. Р</w:t>
      </w:r>
      <w:r w:rsidRPr="001551D3">
        <w:rPr>
          <w:spacing w:val="-6"/>
          <w:szCs w:val="26"/>
        </w:rPr>
        <w:t>ешаютс</w:t>
      </w:r>
      <w:r w:rsidR="00BF152B">
        <w:rPr>
          <w:spacing w:val="-6"/>
          <w:szCs w:val="26"/>
        </w:rPr>
        <w:t xml:space="preserve">я </w:t>
      </w:r>
      <w:r w:rsidRPr="001551D3">
        <w:rPr>
          <w:spacing w:val="-6"/>
          <w:szCs w:val="26"/>
        </w:rPr>
        <w:t xml:space="preserve"> жилищные вопросы работников отрасли. В 2016  году сдан третий «Учительский дом» в г. Ижевске, обладателями новых квартир стали 108 педагогов.</w:t>
      </w:r>
    </w:p>
    <w:p w:rsidR="006837D6" w:rsidRPr="001551D3" w:rsidRDefault="006837D6" w:rsidP="00CA6749">
      <w:pPr>
        <w:pStyle w:val="3"/>
        <w:widowControl w:val="0"/>
        <w:ind w:left="0" w:firstLine="709"/>
      </w:pPr>
      <w:r w:rsidRPr="001551D3">
        <w:rPr>
          <w:spacing w:val="-6"/>
          <w:szCs w:val="26"/>
        </w:rPr>
        <w:t xml:space="preserve">Образовательная система республики развивается в русле общероссийских тенденций и является отраслью, определяющей стратегические параметры развития республики. Под влиянием новых экономических и социальных факторов для формирования современной системы доступного, качественного образования необходимо создание правовых, организационных и экономических условий. </w:t>
      </w:r>
    </w:p>
    <w:p w:rsidR="006837D6" w:rsidRPr="001551D3" w:rsidRDefault="006837D6" w:rsidP="006837D6">
      <w:pPr>
        <w:ind w:firstLine="709"/>
        <w:jc w:val="both"/>
        <w:rPr>
          <w:b/>
          <w:bCs w:val="0"/>
        </w:rPr>
      </w:pPr>
      <w:r w:rsidRPr="001551D3">
        <w:t xml:space="preserve">На основании вышеизложенного Коллегия </w:t>
      </w:r>
      <w:r w:rsidRPr="001551D3">
        <w:rPr>
          <w:b/>
          <w:bCs w:val="0"/>
        </w:rPr>
        <w:t>РЕШАЕТ:</w:t>
      </w:r>
    </w:p>
    <w:p w:rsidR="006837D6" w:rsidRPr="001551D3" w:rsidRDefault="006837D6" w:rsidP="006837D6">
      <w:pPr>
        <w:ind w:firstLine="709"/>
        <w:jc w:val="both"/>
        <w:rPr>
          <w:b/>
          <w:bCs w:val="0"/>
        </w:rPr>
      </w:pPr>
    </w:p>
    <w:p w:rsidR="006837D6" w:rsidRDefault="006837D6" w:rsidP="006837D6">
      <w:pPr>
        <w:ind w:firstLine="709"/>
        <w:jc w:val="both"/>
      </w:pPr>
      <w:r w:rsidRPr="001551D3">
        <w:rPr>
          <w:b/>
        </w:rPr>
        <w:t xml:space="preserve">1. </w:t>
      </w:r>
      <w:r w:rsidRPr="001551D3">
        <w:t>Принять к сведению информацию об итогах работы системы образования и на</w:t>
      </w:r>
      <w:r w:rsidR="00833945" w:rsidRPr="001551D3">
        <w:t>уки Удмуртской Республики в 2016</w:t>
      </w:r>
      <w:r w:rsidRPr="001551D3">
        <w:t xml:space="preserve"> году и основных </w:t>
      </w:r>
      <w:r w:rsidR="00833945" w:rsidRPr="001551D3">
        <w:t>направлениях деятельности в 2017</w:t>
      </w:r>
      <w:r w:rsidRPr="001551D3">
        <w:t xml:space="preserve"> году, изложенную в докладе министра</w:t>
      </w:r>
      <w:r>
        <w:t xml:space="preserve"> образования и науки Удмуртс</w:t>
      </w:r>
      <w:r w:rsidR="00833945">
        <w:t>кой Республики А.А. Шепталина</w:t>
      </w:r>
      <w:r w:rsidR="0029011C">
        <w:t xml:space="preserve"> и выступлениях </w:t>
      </w:r>
      <w:r>
        <w:t xml:space="preserve"> участников Коллегии.    Признать работу министерства удовлетворительной.</w:t>
      </w:r>
    </w:p>
    <w:p w:rsidR="006837D6" w:rsidRDefault="006837D6" w:rsidP="006837D6">
      <w:pPr>
        <w:ind w:firstLine="709"/>
        <w:jc w:val="both"/>
      </w:pPr>
    </w:p>
    <w:p w:rsidR="006837D6" w:rsidRPr="001551D3" w:rsidRDefault="006837D6" w:rsidP="006837D6">
      <w:pPr>
        <w:ind w:firstLine="709"/>
        <w:jc w:val="both"/>
        <w:rPr>
          <w:szCs w:val="26"/>
        </w:rPr>
      </w:pPr>
      <w:r w:rsidRPr="001551D3">
        <w:rPr>
          <w:b/>
        </w:rPr>
        <w:t>2</w:t>
      </w:r>
      <w:r w:rsidRPr="001551D3">
        <w:t xml:space="preserve">. </w:t>
      </w:r>
      <w:r w:rsidRPr="001551D3">
        <w:rPr>
          <w:szCs w:val="26"/>
        </w:rPr>
        <w:t>Рекомендовать Министерству образования и науки Удмуртской Республики, органам управления образованием городов и районов Удмуртской Республики, учреждениям образования считать приоритетными следующие направления развития образования:</w:t>
      </w:r>
    </w:p>
    <w:p w:rsidR="006837D6" w:rsidRDefault="00086D4D" w:rsidP="001551D3">
      <w:pPr>
        <w:ind w:firstLine="708"/>
        <w:jc w:val="both"/>
        <w:rPr>
          <w:szCs w:val="26"/>
        </w:rPr>
      </w:pPr>
      <w:r>
        <w:rPr>
          <w:szCs w:val="26"/>
        </w:rPr>
        <w:t>- обеспечение высокого</w:t>
      </w:r>
      <w:r w:rsidR="001551D3">
        <w:rPr>
          <w:szCs w:val="26"/>
        </w:rPr>
        <w:t xml:space="preserve"> качества образования в соответствии с перспективными задачами развития общества и экономики республики</w:t>
      </w:r>
      <w:r w:rsidR="006837D6" w:rsidRPr="001551D3">
        <w:rPr>
          <w:szCs w:val="26"/>
        </w:rPr>
        <w:t>;</w:t>
      </w:r>
    </w:p>
    <w:p w:rsidR="00756B0D" w:rsidRDefault="00756B0D" w:rsidP="001551D3">
      <w:pPr>
        <w:ind w:firstLine="708"/>
        <w:jc w:val="both"/>
        <w:rPr>
          <w:szCs w:val="26"/>
        </w:rPr>
      </w:pPr>
      <w:r>
        <w:rPr>
          <w:szCs w:val="26"/>
        </w:rPr>
        <w:t xml:space="preserve"> - реализация региональных инновационных и инвестиционных проектов;</w:t>
      </w:r>
    </w:p>
    <w:p w:rsidR="00443FDA" w:rsidRDefault="00443FDA" w:rsidP="001551D3">
      <w:pPr>
        <w:ind w:firstLine="708"/>
        <w:jc w:val="both"/>
        <w:rPr>
          <w:szCs w:val="26"/>
        </w:rPr>
      </w:pPr>
      <w:r>
        <w:rPr>
          <w:szCs w:val="26"/>
        </w:rPr>
        <w:t xml:space="preserve"> - развитие национального образования, поддержка учреждений, реализующих учебные программы по удмуртскому языку, литературе и культуре;</w:t>
      </w:r>
    </w:p>
    <w:p w:rsidR="00BF75AF" w:rsidRPr="001551D3" w:rsidRDefault="00BF75AF" w:rsidP="00BF75AF">
      <w:pPr>
        <w:ind w:firstLine="708"/>
        <w:jc w:val="both"/>
        <w:rPr>
          <w:szCs w:val="26"/>
        </w:rPr>
      </w:pPr>
      <w:r w:rsidRPr="001551D3">
        <w:rPr>
          <w:szCs w:val="26"/>
        </w:rPr>
        <w:t>- обеспечение  комплексной безопасности образовательных организаций;</w:t>
      </w:r>
    </w:p>
    <w:p w:rsidR="00BF75AF" w:rsidRPr="001551D3" w:rsidRDefault="00BF75AF" w:rsidP="00BF75AF">
      <w:pPr>
        <w:ind w:firstLine="708"/>
        <w:jc w:val="both"/>
        <w:rPr>
          <w:szCs w:val="26"/>
        </w:rPr>
      </w:pPr>
      <w:r>
        <w:rPr>
          <w:szCs w:val="26"/>
        </w:rPr>
        <w:t xml:space="preserve"> - обеспечение эффективной системы по социализации и самореализации молодежи;</w:t>
      </w:r>
    </w:p>
    <w:p w:rsidR="006837D6" w:rsidRPr="001551D3" w:rsidRDefault="00086D4D" w:rsidP="00086D4D">
      <w:pPr>
        <w:ind w:firstLine="708"/>
        <w:jc w:val="both"/>
        <w:rPr>
          <w:szCs w:val="26"/>
        </w:rPr>
      </w:pPr>
      <w:r>
        <w:rPr>
          <w:szCs w:val="26"/>
        </w:rPr>
        <w:lastRenderedPageBreak/>
        <w:t xml:space="preserve"> - развитие инфраструктуры и организационно – </w:t>
      </w:r>
      <w:proofErr w:type="gramStart"/>
      <w:r>
        <w:rPr>
          <w:szCs w:val="26"/>
        </w:rPr>
        <w:t>экономических  механизмов</w:t>
      </w:r>
      <w:proofErr w:type="gramEnd"/>
      <w:r>
        <w:rPr>
          <w:szCs w:val="26"/>
        </w:rPr>
        <w:t>, обеспечивающих доступность услуг дошкольного, общего и дополнительного образования детей</w:t>
      </w:r>
      <w:r w:rsidR="006837D6" w:rsidRPr="001551D3">
        <w:rPr>
          <w:szCs w:val="26"/>
        </w:rPr>
        <w:t>;</w:t>
      </w:r>
    </w:p>
    <w:p w:rsidR="006837D6" w:rsidRPr="001551D3" w:rsidRDefault="00086D4D" w:rsidP="006837D6">
      <w:pPr>
        <w:ind w:firstLine="708"/>
        <w:jc w:val="both"/>
        <w:rPr>
          <w:szCs w:val="26"/>
        </w:rPr>
      </w:pPr>
      <w:r>
        <w:rPr>
          <w:szCs w:val="26"/>
        </w:rPr>
        <w:t>- совершенствование</w:t>
      </w:r>
      <w:r w:rsidR="006837D6" w:rsidRPr="001551D3">
        <w:rPr>
          <w:szCs w:val="26"/>
        </w:rPr>
        <w:t xml:space="preserve"> системы непрерывного профессионального образования</w:t>
      </w:r>
      <w:r w:rsidR="00BF75AF">
        <w:rPr>
          <w:szCs w:val="26"/>
        </w:rPr>
        <w:t xml:space="preserve"> и обеспечение экономики региона квалифицированными кадрами</w:t>
      </w:r>
      <w:r w:rsidR="006837D6" w:rsidRPr="001551D3">
        <w:rPr>
          <w:szCs w:val="26"/>
        </w:rPr>
        <w:t>;</w:t>
      </w:r>
    </w:p>
    <w:p w:rsidR="006837D6" w:rsidRDefault="006837D6" w:rsidP="006837D6">
      <w:pPr>
        <w:ind w:firstLine="708"/>
        <w:jc w:val="both"/>
        <w:rPr>
          <w:szCs w:val="26"/>
        </w:rPr>
      </w:pPr>
      <w:r w:rsidRPr="001551D3">
        <w:rPr>
          <w:szCs w:val="26"/>
        </w:rPr>
        <w:t>- реализация современных подходов к формированию кадрового</w:t>
      </w:r>
      <w:r w:rsidR="00BF75AF">
        <w:rPr>
          <w:szCs w:val="26"/>
        </w:rPr>
        <w:t xml:space="preserve"> потенциала системы образования</w:t>
      </w:r>
      <w:r w:rsidR="00443FDA">
        <w:rPr>
          <w:szCs w:val="26"/>
        </w:rPr>
        <w:t>, поддержка и развитие сетевых педагогических сообществ</w:t>
      </w:r>
      <w:r w:rsidR="00BF75AF">
        <w:rPr>
          <w:szCs w:val="26"/>
        </w:rPr>
        <w:t>;</w:t>
      </w:r>
    </w:p>
    <w:p w:rsidR="00BF75AF" w:rsidRDefault="00BF75AF" w:rsidP="006837D6">
      <w:pPr>
        <w:ind w:firstLine="708"/>
        <w:jc w:val="both"/>
        <w:rPr>
          <w:sz w:val="25"/>
          <w:szCs w:val="25"/>
        </w:rPr>
      </w:pPr>
      <w:r>
        <w:rPr>
          <w:szCs w:val="26"/>
        </w:rPr>
        <w:t xml:space="preserve"> - интеграция образования и научно – технической деятельности</w:t>
      </w:r>
      <w:r w:rsidR="009B12E2">
        <w:rPr>
          <w:szCs w:val="26"/>
        </w:rPr>
        <w:t>.</w:t>
      </w:r>
    </w:p>
    <w:p w:rsidR="006837D6" w:rsidRDefault="006837D6" w:rsidP="006837D6">
      <w:pPr>
        <w:pStyle w:val="a3"/>
        <w:spacing w:before="0" w:after="0"/>
        <w:ind w:left="357"/>
        <w:jc w:val="both"/>
        <w:rPr>
          <w:rFonts w:cs="Times New Roman"/>
          <w:bCs/>
          <w:sz w:val="26"/>
          <w:szCs w:val="26"/>
        </w:rPr>
      </w:pPr>
    </w:p>
    <w:p w:rsidR="006837D6" w:rsidRDefault="006837D6" w:rsidP="006837D6">
      <w:pPr>
        <w:ind w:firstLine="709"/>
        <w:jc w:val="both"/>
      </w:pPr>
      <w:r>
        <w:rPr>
          <w:b/>
          <w:bCs w:val="0"/>
        </w:rPr>
        <w:t>3.</w:t>
      </w:r>
      <w:r>
        <w:t xml:space="preserve"> Подготовить и внести на рассмотрение республиканских органов государственной власти следующие нормативные акты:</w:t>
      </w:r>
    </w:p>
    <w:p w:rsidR="006837D6" w:rsidRDefault="006837D6" w:rsidP="006837D6">
      <w:pPr>
        <w:ind w:firstLine="709"/>
        <w:jc w:val="both"/>
        <w:rPr>
          <w:sz w:val="16"/>
          <w:szCs w:val="16"/>
        </w:rPr>
      </w:pPr>
    </w:p>
    <w:p w:rsidR="006837D6" w:rsidRDefault="006837D6" w:rsidP="006837D6">
      <w:pPr>
        <w:pStyle w:val="a3"/>
        <w:numPr>
          <w:ilvl w:val="0"/>
          <w:numId w:val="1"/>
        </w:numPr>
        <w:spacing w:before="0" w:after="0"/>
        <w:jc w:val="both"/>
        <w:rPr>
          <w:rFonts w:cs="Times New Roman"/>
          <w:bCs/>
          <w:sz w:val="26"/>
        </w:rPr>
      </w:pPr>
      <w:r>
        <w:rPr>
          <w:rFonts w:cs="Times New Roman"/>
          <w:bCs/>
          <w:sz w:val="26"/>
        </w:rPr>
        <w:t>Закон Удмуртской Республики «О внесении изменений в Закон Удмуртск</w:t>
      </w:r>
      <w:r w:rsidR="001551D3">
        <w:rPr>
          <w:rFonts w:cs="Times New Roman"/>
          <w:bCs/>
          <w:sz w:val="26"/>
        </w:rPr>
        <w:t>ой Республики от 21.03.2014 г. № 11-РЗ</w:t>
      </w:r>
      <w:r w:rsidR="0011046F">
        <w:rPr>
          <w:rFonts w:cs="Times New Roman"/>
          <w:bCs/>
          <w:sz w:val="26"/>
        </w:rPr>
        <w:t xml:space="preserve"> «О реализации полномочий в сфере образования</w:t>
      </w:r>
      <w:r w:rsidR="001551D3">
        <w:rPr>
          <w:rFonts w:cs="Times New Roman"/>
          <w:bCs/>
          <w:sz w:val="26"/>
        </w:rPr>
        <w:t>»</w:t>
      </w:r>
      <w:r>
        <w:rPr>
          <w:rFonts w:cs="Times New Roman"/>
          <w:bCs/>
          <w:sz w:val="26"/>
        </w:rPr>
        <w:t>;</w:t>
      </w:r>
    </w:p>
    <w:p w:rsidR="006837D6" w:rsidRDefault="001551D3" w:rsidP="006837D6">
      <w:pPr>
        <w:pStyle w:val="a3"/>
        <w:numPr>
          <w:ilvl w:val="0"/>
          <w:numId w:val="1"/>
        </w:numPr>
        <w:spacing w:before="0" w:after="0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>Постановление Правительства Удмуртской Республики «Об определении размера компенсации затрат родителей (законных представителей) детей – инвалидов в части организации обучения по основным общеобразовательным программам на дому»</w:t>
      </w:r>
      <w:r w:rsidR="006837D6">
        <w:rPr>
          <w:sz w:val="26"/>
          <w:szCs w:val="26"/>
        </w:rPr>
        <w:t>;</w:t>
      </w:r>
    </w:p>
    <w:p w:rsidR="006837D6" w:rsidRDefault="001551D3" w:rsidP="006837D6">
      <w:pPr>
        <w:pStyle w:val="a3"/>
        <w:numPr>
          <w:ilvl w:val="0"/>
          <w:numId w:val="1"/>
        </w:numPr>
        <w:spacing w:before="0" w:after="0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>Постановление Правительства Удмуртской Республики «О порядке передачи жилых помещений (жилых площадей), приобретенных органами местного самоуправления, в собственность Удмуртской Республики</w:t>
      </w:r>
      <w:r w:rsidR="006837D6">
        <w:rPr>
          <w:sz w:val="26"/>
          <w:szCs w:val="26"/>
        </w:rPr>
        <w:t>» и т.д.</w:t>
      </w:r>
    </w:p>
    <w:p w:rsidR="006837D6" w:rsidRDefault="006837D6" w:rsidP="006837D6">
      <w:pPr>
        <w:jc w:val="both"/>
      </w:pPr>
    </w:p>
    <w:p w:rsidR="006837D6" w:rsidRDefault="006837D6" w:rsidP="006837D6">
      <w:pPr>
        <w:ind w:firstLine="709"/>
        <w:jc w:val="both"/>
      </w:pPr>
      <w:r>
        <w:rPr>
          <w:b/>
          <w:bCs w:val="0"/>
        </w:rPr>
        <w:t>4.</w:t>
      </w:r>
      <w:r>
        <w:t xml:space="preserve"> Заместителям министра образования и науки, руководителям органов управления образованием городов и районов определить меры по исполнению решения Коллегии, довести до исполнителей приказы по их реализации в срок до  18  марта  2017 года.</w:t>
      </w:r>
    </w:p>
    <w:p w:rsidR="006837D6" w:rsidRDefault="006837D6" w:rsidP="006837D6">
      <w:pPr>
        <w:ind w:firstLine="709"/>
      </w:pPr>
    </w:p>
    <w:p w:rsidR="006837D6" w:rsidRDefault="006837D6" w:rsidP="006837D6">
      <w:pPr>
        <w:ind w:firstLine="709"/>
        <w:jc w:val="both"/>
      </w:pPr>
      <w:r>
        <w:rPr>
          <w:b/>
          <w:bCs w:val="0"/>
        </w:rPr>
        <w:t>5.</w:t>
      </w:r>
      <w:r>
        <w:t xml:space="preserve"> Контроль за исполнением решения Коллегии возложить на министра образования и науки Удмуртской Республики.</w:t>
      </w:r>
    </w:p>
    <w:p w:rsidR="006837D6" w:rsidRDefault="006837D6" w:rsidP="006837D6">
      <w:pPr>
        <w:ind w:firstLine="709"/>
        <w:jc w:val="both"/>
      </w:pPr>
    </w:p>
    <w:p w:rsidR="006837D6" w:rsidRDefault="006837D6" w:rsidP="006837D6">
      <w:pPr>
        <w:ind w:firstLine="709"/>
      </w:pPr>
    </w:p>
    <w:p w:rsidR="006837D6" w:rsidRDefault="006837D6" w:rsidP="006837D6"/>
    <w:p w:rsidR="006837D6" w:rsidRDefault="006837D6" w:rsidP="006837D6">
      <w:r>
        <w:t xml:space="preserve">Председатель Коллегии, </w:t>
      </w:r>
    </w:p>
    <w:p w:rsidR="006837D6" w:rsidRDefault="006837D6" w:rsidP="006837D6">
      <w:pPr>
        <w:tabs>
          <w:tab w:val="left" w:pos="7173"/>
        </w:tabs>
      </w:pPr>
      <w:r>
        <w:t xml:space="preserve">министр образования и науки </w:t>
      </w:r>
    </w:p>
    <w:p w:rsidR="00CD62C8" w:rsidRDefault="006837D6" w:rsidP="006837D6">
      <w:r>
        <w:t xml:space="preserve">Удмуртской Республики                                                                  А.А. Шепталин            </w:t>
      </w:r>
    </w:p>
    <w:sectPr w:rsidR="00CD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024"/>
    <w:multiLevelType w:val="hybridMultilevel"/>
    <w:tmpl w:val="1F567158"/>
    <w:lvl w:ilvl="0" w:tplc="B7781B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1B"/>
    <w:rsid w:val="00086D4D"/>
    <w:rsid w:val="0011046F"/>
    <w:rsid w:val="00150A8B"/>
    <w:rsid w:val="001551D3"/>
    <w:rsid w:val="0029011C"/>
    <w:rsid w:val="002E371B"/>
    <w:rsid w:val="00427DB6"/>
    <w:rsid w:val="00443FDA"/>
    <w:rsid w:val="005832AA"/>
    <w:rsid w:val="00621B88"/>
    <w:rsid w:val="006837D6"/>
    <w:rsid w:val="006A1BD9"/>
    <w:rsid w:val="00756B0D"/>
    <w:rsid w:val="00833945"/>
    <w:rsid w:val="009128F1"/>
    <w:rsid w:val="0095518B"/>
    <w:rsid w:val="00977326"/>
    <w:rsid w:val="009B12E2"/>
    <w:rsid w:val="00A50CEF"/>
    <w:rsid w:val="00AD5753"/>
    <w:rsid w:val="00B75C06"/>
    <w:rsid w:val="00BF152B"/>
    <w:rsid w:val="00BF75AF"/>
    <w:rsid w:val="00CA6749"/>
    <w:rsid w:val="00CD62C8"/>
    <w:rsid w:val="00CF3565"/>
    <w:rsid w:val="00DA1D75"/>
    <w:rsid w:val="00E874BA"/>
    <w:rsid w:val="00F37674"/>
    <w:rsid w:val="00F56C55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33CEA-2B38-473C-AAE9-A7B7339D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D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37D6"/>
    <w:pPr>
      <w:spacing w:before="280" w:after="280"/>
    </w:pPr>
    <w:rPr>
      <w:rFonts w:cs="Calibri"/>
      <w:bCs w:val="0"/>
      <w:sz w:val="24"/>
    </w:rPr>
  </w:style>
  <w:style w:type="paragraph" w:styleId="3">
    <w:name w:val="Body Text Indent 3"/>
    <w:basedOn w:val="a"/>
    <w:link w:val="30"/>
    <w:unhideWhenUsed/>
    <w:rsid w:val="006837D6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rsid w:val="006837D6"/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21">
    <w:name w:val="Основной текст 21"/>
    <w:basedOn w:val="a"/>
    <w:rsid w:val="006837D6"/>
    <w:pPr>
      <w:jc w:val="both"/>
    </w:pPr>
    <w:rPr>
      <w:bCs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6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55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Polyglot</cp:lastModifiedBy>
  <cp:revision>2</cp:revision>
  <cp:lastPrinted>2017-02-22T08:40:00Z</cp:lastPrinted>
  <dcterms:created xsi:type="dcterms:W3CDTF">2017-12-14T09:23:00Z</dcterms:created>
  <dcterms:modified xsi:type="dcterms:W3CDTF">2017-12-14T09:23:00Z</dcterms:modified>
</cp:coreProperties>
</file>